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90" w:rsidRDefault="006B4690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4690" w:rsidRDefault="006B4690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4690" w:rsidRDefault="006B4690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4690" w:rsidRDefault="00137AAD" w:rsidP="006B4690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39B">
        <w:object w:dxaOrig="10187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14pt" o:ole="">
            <v:imagedata r:id="rId5" o:title=""/>
          </v:shape>
          <o:OLEObject Type="Embed" ProgID="Word.Document.12" ShapeID="_x0000_i1025" DrawAspect="Content" ObjectID="_1728299102" r:id="rId6">
            <o:FieldCodes>\s</o:FieldCodes>
          </o:OLEObject>
        </w:object>
      </w:r>
    </w:p>
    <w:p w:rsidR="006B4690" w:rsidRDefault="006B4690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1116D" w:rsidRDefault="0041116D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1116D" w:rsidRPr="00E367D1" w:rsidRDefault="0041116D" w:rsidP="0041116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E367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41116D" w:rsidRPr="00E367D1" w:rsidRDefault="0041116D" w:rsidP="0041116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  <w:rPr>
          <w:color w:val="000000"/>
        </w:rPr>
      </w:pPr>
      <w:r w:rsidRPr="00E367D1">
        <w:rPr>
          <w:rStyle w:val="c3"/>
          <w:color w:val="000000"/>
        </w:rPr>
        <w:t xml:space="preserve">Программа кружка «Маскарад» </w:t>
      </w:r>
      <w:r w:rsidRPr="00E367D1">
        <w:rPr>
          <w:color w:val="000000"/>
        </w:rPr>
        <w:t xml:space="preserve">рассчитана на учащихся начальных классов и реализует </w:t>
      </w:r>
      <w:proofErr w:type="spellStart"/>
      <w:r w:rsidRPr="00E367D1">
        <w:rPr>
          <w:color w:val="000000"/>
        </w:rPr>
        <w:t>межпредметные</w:t>
      </w:r>
      <w:proofErr w:type="spellEnd"/>
      <w:r w:rsidRPr="00E367D1">
        <w:rPr>
          <w:color w:val="000000"/>
        </w:rPr>
        <w:t xml:space="preserve"> связи с риторикой, литературным чтением, музыкой, технологией, физкультурой. Возраст младшего школьника имеет огромные потенциальные возможности для развития художественно-творческих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</w:t>
      </w: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  <w:rPr>
          <w:color w:val="000000"/>
        </w:rPr>
      </w:pPr>
      <w:r w:rsidRPr="00E367D1">
        <w:rPr>
          <w:color w:val="000000"/>
        </w:rPr>
        <w:t xml:space="preserve">В настоящий момент актуальным является разнообразное использование театрального творчества школьников. Особое значение театрального творчества приобретает в начальной школе. Оно не только помогает воспитывать, но и обучает с помощью игры, так как для детей игра в этом возрасте – основной вид деятельности, постоянно перерастающий в работу (обучение). Театрализованные игры пользуются у детей любовью. Младшие школьники с удовольствием включаются в игру: отвечают на вопросы кукол, выполняют их просьбы, перевоплощаются в тот или иной образ. Малыши смеются, когда смеются персонажи, грустят вместе с ними, всегда готовы прийти к ним на помощь. Участвуя в театрализованных играх, дети знакомятся с окружающим миром через образы, краски, звуки. </w:t>
      </w: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  <w:rPr>
          <w:color w:val="000000"/>
        </w:rPr>
      </w:pPr>
      <w:r w:rsidRPr="00E367D1">
        <w:rPr>
          <w:color w:val="000000"/>
        </w:rPr>
        <w:t xml:space="preserve">Программа способствует раскрытию творческого потенциала каждого ребенка, помогает овладеть навыками коллективного взаимодействия и общения, привить через театр интерес к мировой художественной культуре и дать первичные сведения о ней, научить </w:t>
      </w:r>
      <w:proofErr w:type="gramStart"/>
      <w:r w:rsidRPr="00E367D1">
        <w:rPr>
          <w:color w:val="000000"/>
        </w:rPr>
        <w:t>творчески</w:t>
      </w:r>
      <w:proofErr w:type="gramEnd"/>
      <w:r w:rsidRPr="00E367D1">
        <w:rPr>
          <w:color w:val="000000"/>
        </w:rPr>
        <w:t xml:space="preserve"> относиться к любой работе. Курс направлен на воспитание и развитие понимающей, умной, интересной личности, обладающей художественным вкусом, разносторонними взглядами, имеющей собственное мнение. Театр как искусство многомерное, многоликое и синтетическое способен помочь ребенку раздвинуть привычные рамки в постижении мира, окружить его добром, увлечь желанием делиться своими мыслями и научить слушать других, направить к развитию через творчество и игру. </w:t>
      </w: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  <w:rPr>
          <w:color w:val="000000"/>
        </w:rPr>
      </w:pPr>
      <w:r w:rsidRPr="00E367D1">
        <w:rPr>
          <w:color w:val="000000"/>
        </w:rPr>
        <w:t xml:space="preserve">Школа – это первый социальный институт ребенка, именно там он получает свой первый жизненный опыт, начинает присматриваться и действовать в мире взрослых. Полноценный социальный опыт приобретается только в конкретной деятельности, а не в ее имитации.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Именно в условиях игры тренируется способность взаимодействовать с людьми, находить выход в различных ситуациях, умение делать выбор. </w:t>
      </w: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  <w:rPr>
          <w:color w:val="000000"/>
        </w:rPr>
      </w:pPr>
      <w:r w:rsidRPr="00E367D1">
        <w:rPr>
          <w:color w:val="000000"/>
        </w:rPr>
        <w:t xml:space="preserve"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других умений и навыков. </w:t>
      </w:r>
    </w:p>
    <w:p w:rsidR="0041116D" w:rsidRPr="00E367D1" w:rsidRDefault="0041116D" w:rsidP="0041116D">
      <w:pPr>
        <w:pStyle w:val="c20"/>
        <w:spacing w:before="0" w:beforeAutospacing="0" w:after="0" w:afterAutospacing="0"/>
        <w:ind w:right="102" w:firstLine="425"/>
        <w:jc w:val="both"/>
      </w:pPr>
    </w:p>
    <w:p w:rsidR="0041116D" w:rsidRPr="0041116D" w:rsidRDefault="0041116D" w:rsidP="004111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7D1">
        <w:rPr>
          <w:rFonts w:ascii="Times New Roman" w:hAnsi="Times New Roman" w:cs="Times New Roman"/>
          <w:b/>
          <w:sz w:val="24"/>
          <w:szCs w:val="24"/>
        </w:rPr>
        <w:t xml:space="preserve">Цели кружка: </w:t>
      </w:r>
      <w:r w:rsidRPr="00E367D1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41116D" w:rsidRPr="00E367D1" w:rsidRDefault="0041116D" w:rsidP="00411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7D1">
        <w:rPr>
          <w:rFonts w:ascii="Times New Roman" w:hAnsi="Times New Roman" w:cs="Times New Roman"/>
          <w:b/>
          <w:sz w:val="24"/>
          <w:szCs w:val="24"/>
        </w:rPr>
        <w:t>Задачи кружка:</w:t>
      </w:r>
    </w:p>
    <w:p w:rsidR="0041116D" w:rsidRPr="00E367D1" w:rsidRDefault="0041116D" w:rsidP="004111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Познавательный аспект.</w:t>
      </w:r>
    </w:p>
    <w:p w:rsidR="0041116D" w:rsidRPr="00E367D1" w:rsidRDefault="0041116D" w:rsidP="0041116D">
      <w:pPr>
        <w:numPr>
          <w:ilvl w:val="0"/>
          <w:numId w:val="19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з</w:t>
      </w:r>
      <w:proofErr w:type="gramEnd"/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накомство учащихся с основами театрализации, актерского мастерства и научить держаться на сцене;</w:t>
      </w:r>
    </w:p>
    <w:p w:rsidR="0041116D" w:rsidRDefault="0041116D" w:rsidP="0041116D">
      <w:pPr>
        <w:numPr>
          <w:ilvl w:val="0"/>
          <w:numId w:val="19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художественных предпочтений, этических, эстетических оценок искусства, природы, окружающего мира;</w:t>
      </w:r>
    </w:p>
    <w:p w:rsidR="0041116D" w:rsidRPr="00E367D1" w:rsidRDefault="0041116D" w:rsidP="0041116D">
      <w:pPr>
        <w:tabs>
          <w:tab w:val="left" w:pos="3528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:rsidR="0041116D" w:rsidRPr="00E367D1" w:rsidRDefault="0041116D" w:rsidP="0041116D">
      <w:pPr>
        <w:numPr>
          <w:ilvl w:val="0"/>
          <w:numId w:val="19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формирование нравственных качеств,  гуманистической личностной позиции, позитивного и оптимистического отношения к жизни;</w:t>
      </w:r>
      <w:r w:rsidRPr="00E367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</w:p>
    <w:p w:rsidR="0041116D" w:rsidRPr="00E367D1" w:rsidRDefault="0041116D" w:rsidP="0041116D">
      <w:pPr>
        <w:numPr>
          <w:ilvl w:val="0"/>
          <w:numId w:val="19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способствовать удовлетворению личных познавательных интересов.</w:t>
      </w:r>
    </w:p>
    <w:p w:rsidR="0041116D" w:rsidRPr="00E367D1" w:rsidRDefault="0041116D" w:rsidP="0041116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Развивающий аспект.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эмоциональной сферы, артистических способностей, творческого воображения и фантазии;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реализация творческого потенциала личности младшего школьника;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обогащение эмоционально-образной сферы школьников;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коммуникативной культуры детей;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техники речи, артикуляции, интонации;</w:t>
      </w:r>
    </w:p>
    <w:p w:rsidR="0041116D" w:rsidRPr="00E367D1" w:rsidRDefault="0041116D" w:rsidP="0041116D">
      <w:pPr>
        <w:numPr>
          <w:ilvl w:val="0"/>
          <w:numId w:val="20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двигательных способностей через драматизацию.</w:t>
      </w:r>
      <w:r w:rsidRPr="00E367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</w:p>
    <w:p w:rsidR="0041116D" w:rsidRPr="00E367D1" w:rsidRDefault="0041116D" w:rsidP="004111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Воспитательный аспект.</w:t>
      </w:r>
    </w:p>
    <w:p w:rsidR="0041116D" w:rsidRPr="00E367D1" w:rsidRDefault="0041116D" w:rsidP="0041116D">
      <w:pPr>
        <w:numPr>
          <w:ilvl w:val="0"/>
          <w:numId w:val="21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proofErr w:type="gramEnd"/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риобщение к общечеловеческим ценностям;</w:t>
      </w:r>
    </w:p>
    <w:p w:rsidR="0041116D" w:rsidRPr="00E367D1" w:rsidRDefault="0041116D" w:rsidP="0041116D">
      <w:pPr>
        <w:numPr>
          <w:ilvl w:val="0"/>
          <w:numId w:val="21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1116D" w:rsidRPr="00E367D1" w:rsidRDefault="0041116D" w:rsidP="0041116D">
      <w:pPr>
        <w:numPr>
          <w:ilvl w:val="0"/>
          <w:numId w:val="21"/>
        </w:numPr>
        <w:shd w:val="clear" w:color="auto" w:fill="FFFFFF"/>
        <w:spacing w:after="0" w:afterAutospacing="0"/>
        <w:ind w:left="-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 связи школы с семьей через вовлечение родителей в процесс подготовки постановок.</w:t>
      </w:r>
    </w:p>
    <w:p w:rsidR="0041116D" w:rsidRPr="00E367D1" w:rsidRDefault="0041116D" w:rsidP="00411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16D" w:rsidRDefault="0041116D" w:rsidP="004111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7D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41116D" w:rsidRPr="00551845" w:rsidRDefault="0041116D" w:rsidP="004111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Универсальными </w:t>
      </w: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компетенциями учащихся на этапе начального общего образования являются: </w:t>
      </w:r>
    </w:p>
    <w:p w:rsidR="0041116D" w:rsidRPr="00551845" w:rsidRDefault="0041116D" w:rsidP="0041116D">
      <w:pPr>
        <w:numPr>
          <w:ilvl w:val="0"/>
          <w:numId w:val="23"/>
        </w:numPr>
        <w:spacing w:after="0" w:afterAutospacing="0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41116D" w:rsidRPr="00551845" w:rsidRDefault="0041116D" w:rsidP="0041116D">
      <w:pPr>
        <w:numPr>
          <w:ilvl w:val="0"/>
          <w:numId w:val="23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41116D" w:rsidRPr="00551845" w:rsidRDefault="0041116D" w:rsidP="0041116D">
      <w:pPr>
        <w:numPr>
          <w:ilvl w:val="0"/>
          <w:numId w:val="23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41116D" w:rsidRPr="00551845" w:rsidRDefault="0041116D" w:rsidP="0041116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i/>
          <w:iCs/>
          <w:sz w:val="24"/>
          <w:szCs w:val="24"/>
        </w:rPr>
        <w:t> Личностными</w:t>
      </w: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освоения учащимися содержания программы являются следующие умения: </w:t>
      </w:r>
    </w:p>
    <w:p w:rsidR="0041116D" w:rsidRPr="00551845" w:rsidRDefault="0041116D" w:rsidP="0041116D">
      <w:pPr>
        <w:numPr>
          <w:ilvl w:val="0"/>
          <w:numId w:val="24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1116D" w:rsidRPr="00551845" w:rsidRDefault="0041116D" w:rsidP="0041116D">
      <w:pPr>
        <w:numPr>
          <w:ilvl w:val="0"/>
          <w:numId w:val="24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41116D" w:rsidRPr="00551845" w:rsidRDefault="0041116D" w:rsidP="0041116D">
      <w:pPr>
        <w:numPr>
          <w:ilvl w:val="0"/>
          <w:numId w:val="24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41116D" w:rsidRDefault="0041116D" w:rsidP="0041116D">
      <w:pPr>
        <w:numPr>
          <w:ilvl w:val="0"/>
          <w:numId w:val="24"/>
        </w:numPr>
        <w:spacing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1845">
        <w:rPr>
          <w:rFonts w:ascii="Times New Roman" w:eastAsia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41116D" w:rsidRPr="0041116D" w:rsidRDefault="0041116D" w:rsidP="0041116D">
      <w:pPr>
        <w:spacing w:after="0" w:afterAutospacing="0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41116D" w:rsidRPr="00E367D1" w:rsidRDefault="0041116D" w:rsidP="0041116D">
      <w:pPr>
        <w:spacing w:after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E367D1">
        <w:rPr>
          <w:rFonts w:ascii="Times New Roman" w:hAnsi="Times New Roman" w:cs="Times New Roman"/>
          <w:b/>
          <w:bCs/>
          <w:sz w:val="24"/>
          <w:szCs w:val="24"/>
        </w:rPr>
        <w:t> Формы работы</w:t>
      </w:r>
      <w:r w:rsidRPr="00E367D1">
        <w:rPr>
          <w:rFonts w:ascii="Times New Roman" w:hAnsi="Times New Roman" w:cs="Times New Roman"/>
          <w:sz w:val="24"/>
          <w:szCs w:val="24"/>
        </w:rPr>
        <w:t>:</w:t>
      </w:r>
    </w:p>
    <w:p w:rsidR="0041116D" w:rsidRPr="00E367D1" w:rsidRDefault="0041116D" w:rsidP="004111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Основными формами проведения занятий являются: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театральные игры;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викторины;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беседы;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спектакли;</w:t>
      </w:r>
    </w:p>
    <w:p w:rsidR="0041116D" w:rsidRPr="00E367D1" w:rsidRDefault="0041116D" w:rsidP="0041116D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t>праздники.</w:t>
      </w:r>
    </w:p>
    <w:p w:rsidR="0041116D" w:rsidRPr="00E367D1" w:rsidRDefault="0041116D" w:rsidP="004111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41116D" w:rsidRDefault="0041116D" w:rsidP="0041116D">
      <w:pPr>
        <w:pStyle w:val="a9"/>
        <w:spacing w:before="0" w:beforeAutospacing="0" w:after="0"/>
        <w:rPr>
          <w:b/>
          <w:iCs/>
        </w:rPr>
      </w:pPr>
      <w:r>
        <w:rPr>
          <w:b/>
          <w:iCs/>
        </w:rPr>
        <w:t xml:space="preserve">Подведение </w:t>
      </w:r>
      <w:r w:rsidRPr="00E367D1">
        <w:rPr>
          <w:b/>
          <w:iCs/>
        </w:rPr>
        <w:t>итогов</w:t>
      </w:r>
      <w:r>
        <w:rPr>
          <w:b/>
          <w:iCs/>
        </w:rPr>
        <w:t>:</w:t>
      </w:r>
    </w:p>
    <w:p w:rsidR="0041116D" w:rsidRPr="00E367D1" w:rsidRDefault="0041116D" w:rsidP="0041116D">
      <w:pPr>
        <w:pStyle w:val="a9"/>
        <w:spacing w:before="0" w:beforeAutospacing="0" w:after="0"/>
        <w:rPr>
          <w:iCs/>
        </w:rPr>
      </w:pPr>
      <w:r w:rsidRPr="00E367D1">
        <w:rPr>
          <w:iCs/>
        </w:rPr>
        <w:t>В конце обучения проводится общее мероприятие, на котором подводятся итоги всего года, а так же  награждение ребят.</w:t>
      </w:r>
    </w:p>
    <w:p w:rsidR="0041116D" w:rsidRPr="00E367D1" w:rsidRDefault="0041116D" w:rsidP="0041116D">
      <w:pPr>
        <w:pStyle w:val="a9"/>
        <w:spacing w:before="0" w:beforeAutospacing="0" w:after="0"/>
        <w:rPr>
          <w:iCs/>
        </w:rPr>
      </w:pPr>
    </w:p>
    <w:p w:rsidR="0041116D" w:rsidRPr="00E367D1" w:rsidRDefault="0041116D" w:rsidP="0041116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67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E367D1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Календарно-тематическое планирование кружковой работы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710"/>
        <w:gridCol w:w="6095"/>
        <w:gridCol w:w="851"/>
        <w:gridCol w:w="1275"/>
        <w:gridCol w:w="1418"/>
      </w:tblGrid>
      <w:tr w:rsidR="0041116D" w:rsidRPr="00E367D1" w:rsidTr="00F57D4A">
        <w:trPr>
          <w:trHeight w:val="622"/>
        </w:trPr>
        <w:tc>
          <w:tcPr>
            <w:tcW w:w="710" w:type="dxa"/>
            <w:vMerge w:val="restart"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41116D" w:rsidRPr="00E367D1" w:rsidRDefault="0041116D" w:rsidP="00F57D4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1116D" w:rsidRPr="00E367D1" w:rsidTr="00F57D4A">
        <w:tc>
          <w:tcPr>
            <w:tcW w:w="710" w:type="dxa"/>
            <w:vMerge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1116D" w:rsidRPr="00E367D1" w:rsidRDefault="0041116D" w:rsidP="00F57D4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– мы мечтаем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!» Вводное занятие. 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театр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культуры. Рассказ о театре, видах театров. Правила поведения в театре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создается спектакль?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писателя, поэта, драматурга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декламации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речи. Интонация, дикция, артикуляция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 жестов»</w:t>
            </w:r>
            <w:r w:rsidR="005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мимикой и жестами. Ритмопластика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 Монолог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говорения:  диалог и монолог. Как разучить роль своего героя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экспромт</w:t>
            </w:r>
          </w:p>
        </w:tc>
        <w:tc>
          <w:tcPr>
            <w:tcW w:w="851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16D" w:rsidRPr="00E367D1" w:rsidTr="00F57D4A">
        <w:tc>
          <w:tcPr>
            <w:tcW w:w="710" w:type="dxa"/>
          </w:tcPr>
          <w:p w:rsidR="0041116D" w:rsidRPr="00E367D1" w:rsidRDefault="0041116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116D" w:rsidRPr="00E367D1" w:rsidRDefault="0041116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мини-сценок ко Дню Матери</w:t>
            </w:r>
          </w:p>
        </w:tc>
        <w:tc>
          <w:tcPr>
            <w:tcW w:w="851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116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41116D" w:rsidRPr="00E367D1" w:rsidRDefault="0041116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чем я рассуждаю» 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грамотной речи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из детских спектаклей. Обсуждение игры актеров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Сценическое изображение. Импровизация на сцене по впервые услышанному тексту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маме говорю…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программа ко Дню Матери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 к новогоднему спектаклю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эпизодов спектакля.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всего спектакля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Премьера  спектакля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новогоднюю ночь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Рифма. Ритм.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правильно двигаться и говорить текст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Скороговорки, поговорки, пословицы. Техника речи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историй  по заданной теме.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Логика речи. 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игры, споры, дискуссии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ситуативно-массовой сценки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Андерсена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этюды. Работа с партнером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сказки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Двенадцать месяцев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Обсуждение игры актеров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поиграем!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воображения, фантазии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«Наша дикция» </w:t>
            </w: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артикуляционного аппарата. 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 к спектаклю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отдельных эпизодов спектакля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экспромт</w:t>
            </w:r>
          </w:p>
        </w:tc>
        <w:tc>
          <w:tcPr>
            <w:tcW w:w="851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rPr>
          <w:trHeight w:val="264"/>
        </w:trPr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всего спектакля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137AAD">
        <w:trPr>
          <w:trHeight w:val="459"/>
        </w:trPr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Премьера спектакля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упражнения на формирование навыков пантомимы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сценической «лепки» фразы (логика речи)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гимнастика. Упражнения на дыхание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rPr>
          <w:trHeight w:val="533"/>
        </w:trPr>
        <w:tc>
          <w:tcPr>
            <w:tcW w:w="710" w:type="dxa"/>
          </w:tcPr>
          <w:p w:rsidR="00137AAD" w:rsidRPr="00E367D1" w:rsidRDefault="00137AAD" w:rsidP="0041116D">
            <w:pPr>
              <w:pStyle w:val="a4"/>
              <w:numPr>
                <w:ilvl w:val="0"/>
                <w:numId w:val="18"/>
              </w:numPr>
              <w:spacing w:before="30" w:afterAutospacing="0"/>
              <w:ind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Награждение участников кружка почетными грамотами</w:t>
            </w:r>
          </w:p>
        </w:tc>
        <w:tc>
          <w:tcPr>
            <w:tcW w:w="851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D" w:rsidRPr="00E367D1" w:rsidTr="00F57D4A">
        <w:tc>
          <w:tcPr>
            <w:tcW w:w="710" w:type="dxa"/>
          </w:tcPr>
          <w:p w:rsidR="00137AAD" w:rsidRPr="0041116D" w:rsidRDefault="00137AAD" w:rsidP="0041116D">
            <w:pPr>
              <w:spacing w:before="30" w:afterAutospacing="0"/>
              <w:ind w:left="360" w:right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AAD" w:rsidRPr="00E367D1" w:rsidRDefault="00137AAD" w:rsidP="00F57D4A">
            <w:pPr>
              <w:rPr>
                <w:sz w:val="24"/>
                <w:szCs w:val="24"/>
              </w:rPr>
            </w:pPr>
            <w:r w:rsidRPr="00E367D1">
              <w:rPr>
                <w:sz w:val="24"/>
                <w:szCs w:val="24"/>
              </w:rPr>
              <w:t xml:space="preserve">                                                   ИТОГО:</w:t>
            </w:r>
          </w:p>
          <w:p w:rsidR="00137AAD" w:rsidRPr="00E367D1" w:rsidRDefault="00137AAD" w:rsidP="00F57D4A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AAD" w:rsidRPr="00E367D1" w:rsidRDefault="005054A0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AAD" w:rsidRPr="00E367D1" w:rsidRDefault="00137AAD" w:rsidP="005054A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16D" w:rsidRPr="00E367D1" w:rsidRDefault="0041116D" w:rsidP="0041116D">
      <w:pPr>
        <w:rPr>
          <w:sz w:val="24"/>
          <w:szCs w:val="24"/>
        </w:rPr>
      </w:pPr>
    </w:p>
    <w:p w:rsidR="0041116D" w:rsidRDefault="0041116D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1116D" w:rsidRDefault="0041116D" w:rsidP="00F32D9E">
      <w:pPr>
        <w:pStyle w:val="a3"/>
        <w:spacing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41116D" w:rsidSect="0041116D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5A2A05"/>
    <w:multiLevelType w:val="multilevel"/>
    <w:tmpl w:val="563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A202E"/>
    <w:multiLevelType w:val="multilevel"/>
    <w:tmpl w:val="92E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F1B12"/>
    <w:multiLevelType w:val="multilevel"/>
    <w:tmpl w:val="F8A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04" w:hanging="62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F19EF"/>
    <w:multiLevelType w:val="multilevel"/>
    <w:tmpl w:val="45A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2FD3"/>
    <w:multiLevelType w:val="multilevel"/>
    <w:tmpl w:val="F97C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5A6914"/>
    <w:multiLevelType w:val="hybridMultilevel"/>
    <w:tmpl w:val="B3A8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76B53"/>
    <w:multiLevelType w:val="multilevel"/>
    <w:tmpl w:val="042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B025EB"/>
    <w:multiLevelType w:val="hybridMultilevel"/>
    <w:tmpl w:val="212C05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A11D12"/>
    <w:multiLevelType w:val="multilevel"/>
    <w:tmpl w:val="09D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44AF9"/>
    <w:multiLevelType w:val="multilevel"/>
    <w:tmpl w:val="2E5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2536A"/>
    <w:multiLevelType w:val="multilevel"/>
    <w:tmpl w:val="AB0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64545"/>
    <w:multiLevelType w:val="hybridMultilevel"/>
    <w:tmpl w:val="64EE9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42753E"/>
    <w:multiLevelType w:val="multilevel"/>
    <w:tmpl w:val="496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11415"/>
    <w:multiLevelType w:val="multilevel"/>
    <w:tmpl w:val="5F2E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440A38"/>
    <w:multiLevelType w:val="hybridMultilevel"/>
    <w:tmpl w:val="7D489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144CB"/>
    <w:multiLevelType w:val="multilevel"/>
    <w:tmpl w:val="BED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A12BD"/>
    <w:multiLevelType w:val="hybridMultilevel"/>
    <w:tmpl w:val="2A4AD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2333D"/>
    <w:multiLevelType w:val="hybridMultilevel"/>
    <w:tmpl w:val="D8A6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93383"/>
    <w:multiLevelType w:val="hybridMultilevel"/>
    <w:tmpl w:val="232CA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431E6"/>
    <w:multiLevelType w:val="hybridMultilevel"/>
    <w:tmpl w:val="05A4E8E0"/>
    <w:lvl w:ilvl="0" w:tplc="8B5023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43617"/>
    <w:multiLevelType w:val="hybridMultilevel"/>
    <w:tmpl w:val="8E04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6"/>
  </w:num>
  <w:num w:numId="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  <w:num w:numId="9">
    <w:abstractNumId w:val="21"/>
  </w:num>
  <w:num w:numId="10">
    <w:abstractNumId w:val="19"/>
  </w:num>
  <w:num w:numId="11">
    <w:abstractNumId w:val="21"/>
  </w:num>
  <w:num w:numId="12">
    <w:abstractNumId w:val="17"/>
  </w:num>
  <w:num w:numId="13">
    <w:abstractNumId w:val="4"/>
  </w:num>
  <w:num w:numId="14">
    <w:abstractNumId w:val="3"/>
  </w:num>
  <w:num w:numId="15">
    <w:abstractNumId w:val="13"/>
  </w:num>
  <w:num w:numId="16">
    <w:abstractNumId w:val="8"/>
  </w:num>
  <w:num w:numId="17">
    <w:abstractNumId w:val="20"/>
  </w:num>
  <w:num w:numId="18">
    <w:abstractNumId w:val="23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3F"/>
    <w:rsid w:val="00080A7F"/>
    <w:rsid w:val="0009765C"/>
    <w:rsid w:val="000A58FF"/>
    <w:rsid w:val="00137AAD"/>
    <w:rsid w:val="00180498"/>
    <w:rsid w:val="00204965"/>
    <w:rsid w:val="00236713"/>
    <w:rsid w:val="002A0D2B"/>
    <w:rsid w:val="00360214"/>
    <w:rsid w:val="0041116D"/>
    <w:rsid w:val="00461760"/>
    <w:rsid w:val="005054A0"/>
    <w:rsid w:val="00564150"/>
    <w:rsid w:val="00681BC4"/>
    <w:rsid w:val="006B4690"/>
    <w:rsid w:val="006E4095"/>
    <w:rsid w:val="00732FA3"/>
    <w:rsid w:val="00765855"/>
    <w:rsid w:val="00786A0B"/>
    <w:rsid w:val="0084247B"/>
    <w:rsid w:val="009B58F6"/>
    <w:rsid w:val="00A44091"/>
    <w:rsid w:val="00A61E9B"/>
    <w:rsid w:val="00AA02B0"/>
    <w:rsid w:val="00AD5D0A"/>
    <w:rsid w:val="00AE2C1B"/>
    <w:rsid w:val="00B06574"/>
    <w:rsid w:val="00B10A3F"/>
    <w:rsid w:val="00B41BFC"/>
    <w:rsid w:val="00B65577"/>
    <w:rsid w:val="00B717BA"/>
    <w:rsid w:val="00C05688"/>
    <w:rsid w:val="00C251FF"/>
    <w:rsid w:val="00C448E1"/>
    <w:rsid w:val="00C5674F"/>
    <w:rsid w:val="00C905BD"/>
    <w:rsid w:val="00CE1882"/>
    <w:rsid w:val="00D255FD"/>
    <w:rsid w:val="00D45F07"/>
    <w:rsid w:val="00D4680F"/>
    <w:rsid w:val="00D53F68"/>
    <w:rsid w:val="00D57712"/>
    <w:rsid w:val="00D6024D"/>
    <w:rsid w:val="00DB4434"/>
    <w:rsid w:val="00DF5AEB"/>
    <w:rsid w:val="00E076CC"/>
    <w:rsid w:val="00E1580A"/>
    <w:rsid w:val="00E26A25"/>
    <w:rsid w:val="00E95DCA"/>
    <w:rsid w:val="00EC3137"/>
    <w:rsid w:val="00F05E80"/>
    <w:rsid w:val="00F32D9E"/>
    <w:rsid w:val="00FE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7BA"/>
    <w:pPr>
      <w:spacing w:after="0"/>
    </w:pPr>
  </w:style>
  <w:style w:type="paragraph" w:styleId="a4">
    <w:name w:val="List Paragraph"/>
    <w:basedOn w:val="a"/>
    <w:uiPriority w:val="34"/>
    <w:qFormat/>
    <w:rsid w:val="00360214"/>
    <w:pPr>
      <w:ind w:left="720"/>
      <w:contextualSpacing/>
    </w:pPr>
  </w:style>
  <w:style w:type="character" w:customStyle="1" w:styleId="c11">
    <w:name w:val="c11"/>
    <w:basedOn w:val="a0"/>
    <w:rsid w:val="00AD5D0A"/>
  </w:style>
  <w:style w:type="paragraph" w:customStyle="1" w:styleId="c20">
    <w:name w:val="c20"/>
    <w:basedOn w:val="a"/>
    <w:rsid w:val="00AD5D0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D0A"/>
  </w:style>
  <w:style w:type="table" w:styleId="a5">
    <w:name w:val="Table Grid"/>
    <w:basedOn w:val="a1"/>
    <w:uiPriority w:val="39"/>
    <w:rsid w:val="00D255F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2C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2D9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9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1116D"/>
    <w:pPr>
      <w:spacing w:before="100" w:beforeAutospacing="1" w:after="119" w:afterAutospacing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7BA"/>
    <w:pPr>
      <w:spacing w:after="0"/>
    </w:pPr>
  </w:style>
  <w:style w:type="paragraph" w:styleId="a4">
    <w:name w:val="List Paragraph"/>
    <w:basedOn w:val="a"/>
    <w:uiPriority w:val="34"/>
    <w:qFormat/>
    <w:rsid w:val="00360214"/>
    <w:pPr>
      <w:ind w:left="720"/>
      <w:contextualSpacing/>
    </w:pPr>
  </w:style>
  <w:style w:type="character" w:customStyle="1" w:styleId="c11">
    <w:name w:val="c11"/>
    <w:basedOn w:val="a0"/>
    <w:rsid w:val="00AD5D0A"/>
  </w:style>
  <w:style w:type="paragraph" w:customStyle="1" w:styleId="c20">
    <w:name w:val="c20"/>
    <w:basedOn w:val="a"/>
    <w:rsid w:val="00AD5D0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D0A"/>
  </w:style>
  <w:style w:type="table" w:styleId="a5">
    <w:name w:val="Table Grid"/>
    <w:basedOn w:val="a1"/>
    <w:uiPriority w:val="59"/>
    <w:rsid w:val="00D255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2C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2D9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student7</cp:lastModifiedBy>
  <cp:revision>6</cp:revision>
  <cp:lastPrinted>2016-10-18T02:09:00Z</cp:lastPrinted>
  <dcterms:created xsi:type="dcterms:W3CDTF">2022-09-23T06:47:00Z</dcterms:created>
  <dcterms:modified xsi:type="dcterms:W3CDTF">2022-10-26T11:18:00Z</dcterms:modified>
</cp:coreProperties>
</file>